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425676">
      <w:pPr>
        <w:spacing w:after="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31.martā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4808B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100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AB462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Nr.6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4808B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4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AB462A" w:rsidRDefault="00AB462A" w:rsidP="0043039F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4808BA" w:rsidRPr="004808BA" w:rsidRDefault="004808BA" w:rsidP="004808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808B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pašvaldības nekustamā īpašuma – </w:t>
      </w:r>
      <w:proofErr w:type="spellStart"/>
      <w:r w:rsidRPr="004808B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starpgabala</w:t>
      </w:r>
      <w:proofErr w:type="spellEnd"/>
      <w:r w:rsidRPr="004808B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“Ausmas”, Dzelzava, Dzelzavas pagastā, Madonas novadā nodošanu atsavināšanai</w:t>
      </w:r>
    </w:p>
    <w:p w:rsidR="004808BA" w:rsidRPr="004808BA" w:rsidRDefault="004808BA" w:rsidP="004808B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p w:rsidR="004808BA" w:rsidRPr="004808BA" w:rsidRDefault="004808BA" w:rsidP="0042567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08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 ir saņēmusi </w:t>
      </w:r>
      <w:r w:rsidR="00A871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[…] </w:t>
      </w:r>
      <w:r w:rsidR="00CE47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iesniegumu ar lūgumu </w:t>
      </w:r>
      <w:r w:rsidRPr="004808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atsavināt pašvaldībai piederošo </w:t>
      </w:r>
      <w:proofErr w:type="spellStart"/>
      <w:r w:rsidRPr="004808BA">
        <w:rPr>
          <w:rFonts w:ascii="Times New Roman" w:eastAsia="Times New Roman" w:hAnsi="Times New Roman" w:cs="Times New Roman"/>
          <w:sz w:val="24"/>
          <w:szCs w:val="24"/>
          <w:lang w:eastAsia="lv-LV"/>
        </w:rPr>
        <w:t>starpgabalu</w:t>
      </w:r>
      <w:proofErr w:type="spellEnd"/>
      <w:r w:rsidRPr="004808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“Ausmas” 0,5434 ha, Dzelzava, Dzelzavas pagasts, Madonas novads, kuru </w:t>
      </w:r>
      <w:r w:rsidR="00A871D1">
        <w:rPr>
          <w:rFonts w:ascii="Times New Roman" w:eastAsia="Times New Roman" w:hAnsi="Times New Roman" w:cs="Times New Roman"/>
          <w:sz w:val="24"/>
          <w:szCs w:val="24"/>
          <w:lang w:eastAsia="lv-LV"/>
        </w:rPr>
        <w:t>[…]</w:t>
      </w:r>
      <w:r w:rsidRPr="004808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nomā no pašvaldības.</w:t>
      </w:r>
    </w:p>
    <w:p w:rsidR="004808BA" w:rsidRPr="004808BA" w:rsidRDefault="004808BA" w:rsidP="0042567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08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Nekustamais īpašums – </w:t>
      </w:r>
      <w:proofErr w:type="spellStart"/>
      <w:r w:rsidRPr="004808BA">
        <w:rPr>
          <w:rFonts w:ascii="Times New Roman" w:eastAsia="Times New Roman" w:hAnsi="Times New Roman" w:cs="Times New Roman"/>
          <w:sz w:val="24"/>
          <w:szCs w:val="24"/>
          <w:lang w:eastAsia="lv-LV"/>
        </w:rPr>
        <w:t>starpgabals</w:t>
      </w:r>
      <w:proofErr w:type="spellEnd"/>
      <w:r w:rsidRPr="004808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adresi “Ausmas”, Dzelzava, Dzelzavas pagasts, Madonas novads (kadastra Nr.70500050460) ir Madonas novada pašvaldībai piekrītošs nekustamais īpašums.</w:t>
      </w:r>
    </w:p>
    <w:p w:rsidR="004808BA" w:rsidRPr="004808BA" w:rsidRDefault="004808BA" w:rsidP="0042567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4808B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Publiskas personas mantas atsavināšanas likuma (turpmāk tekstā – Atsavināšanas likums) 4. panta ceturtās daļas 1. punkts nosaka, ka a</w:t>
      </w:r>
      <w:r w:rsidRPr="004808BA">
        <w:rPr>
          <w:rFonts w:ascii="Times New Roman" w:eastAsia="Times New Roman" w:hAnsi="Times New Roman" w:cs="Times New Roman"/>
          <w:sz w:val="24"/>
          <w:szCs w:val="24"/>
          <w:lang w:eastAsia="lv-LV"/>
        </w:rPr>
        <w:t>tsevišķos gadījumos publiskas personas nekustamā īpašuma atsavināšanu var ierosināt</w:t>
      </w:r>
      <w:r w:rsidRPr="004808BA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zemes īpašnieks vai visi kopīpašnieki, ja viņi vēlas nopirkt zemesgrāmatā ierakstītu ēku (būvi), kas atrodas uz īpašumā esošās zemes, vai zemes </w:t>
      </w:r>
      <w:proofErr w:type="spellStart"/>
      <w:r w:rsidRPr="004808BA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starpgabalu</w:t>
      </w:r>
      <w:proofErr w:type="spellEnd"/>
      <w:r w:rsidRPr="004808BA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, kas pieguļ viņu zemei.</w:t>
      </w:r>
    </w:p>
    <w:p w:rsidR="004808BA" w:rsidRPr="004808BA" w:rsidRDefault="004808BA" w:rsidP="0042567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4808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Atsavināšanas likuma </w:t>
      </w:r>
      <w:proofErr w:type="gramStart"/>
      <w:r w:rsidRPr="004808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4.panta</w:t>
      </w:r>
      <w:proofErr w:type="gramEnd"/>
      <w:r w:rsidRPr="004808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 pirmā daļas paredz, ka atvasinātas publiskas personas mantas atsavināšanu var ierosināt, ja tā nav nepieciešama attiecīgai atvasinātai publiskai personai vai tās iestādēm to funkciju nodrošināšanai.</w:t>
      </w:r>
    </w:p>
    <w:p w:rsidR="004808BA" w:rsidRPr="004808BA" w:rsidRDefault="004808BA" w:rsidP="00425676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08B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Nekustamais īpašums nav nepieciešams pašvaldības funkciju veikšanai. </w:t>
      </w:r>
    </w:p>
    <w:p w:rsidR="004808BA" w:rsidRPr="004808BA" w:rsidRDefault="004808BA" w:rsidP="0042567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08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likuma “Par zemes privatizāciju lauku apvidos” </w:t>
      </w:r>
      <w:proofErr w:type="gramStart"/>
      <w:r w:rsidRPr="004808BA">
        <w:rPr>
          <w:rFonts w:ascii="Times New Roman" w:eastAsia="Times New Roman" w:hAnsi="Times New Roman" w:cs="Times New Roman"/>
          <w:sz w:val="24"/>
          <w:szCs w:val="24"/>
          <w:lang w:eastAsia="lv-LV"/>
        </w:rPr>
        <w:t>27.panta</w:t>
      </w:r>
      <w:proofErr w:type="gramEnd"/>
      <w:r w:rsidRPr="004808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pirmo daļu</w:t>
      </w:r>
      <w:r w:rsidRPr="004808BA">
        <w:rPr>
          <w:rFonts w:ascii="Times New Roman" w:eastAsia="Times New Roman" w:hAnsi="Times New Roman" w:cs="Times New Roman"/>
          <w:color w:val="414142"/>
          <w:sz w:val="24"/>
          <w:szCs w:val="24"/>
          <w:shd w:val="clear" w:color="auto" w:fill="FFFFFF"/>
          <w:lang w:eastAsia="lv-LV"/>
        </w:rPr>
        <w:t xml:space="preserve"> </w:t>
      </w:r>
      <w:r w:rsidRPr="004808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darījumus var veikt tikai ar to zemi, uz kuru īpašuma tiesības ir nostiprinātas zemesgrāmatā.</w:t>
      </w:r>
    </w:p>
    <w:p w:rsidR="004808BA" w:rsidRPr="004808BA" w:rsidRDefault="004808BA" w:rsidP="0042567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4808B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Jautājums skatīts </w:t>
      </w:r>
      <w:r w:rsidRPr="004808BA">
        <w:rPr>
          <w:rFonts w:ascii="Times New Roman" w:eastAsia="Times New Roman" w:hAnsi="Times New Roman" w:cs="Times New Roman"/>
          <w:sz w:val="24"/>
          <w:szCs w:val="24"/>
          <w:lang w:eastAsia="zh-CN"/>
        </w:rPr>
        <w:t>11.03.2020.</w:t>
      </w:r>
      <w:r w:rsidRPr="004808B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Uzņēmējdarbības, teritoriālo un vides jautājumu komitejā.</w:t>
      </w:r>
    </w:p>
    <w:p w:rsidR="00E0392E" w:rsidRDefault="004808BA" w:rsidP="00425676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4808B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Pamatojoties uz Publiskas personas mantas atsavināšanas likuma 4.panta ceturtās daļas 1.punktu, likuma </w:t>
      </w:r>
      <w:r w:rsidRPr="004808BA">
        <w:rPr>
          <w:rFonts w:ascii="Times New Roman" w:eastAsia="Times New Roman" w:hAnsi="Times New Roman" w:cs="Times New Roman"/>
          <w:sz w:val="24"/>
          <w:szCs w:val="24"/>
          <w:lang w:eastAsia="lv-LV"/>
        </w:rPr>
        <w:t>“Par zemes privatizāciju lauku apvidos” 27.panta pirmo daļu,</w:t>
      </w:r>
      <w:r w:rsidRPr="004808B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="00E0392E"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="00E0392E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="00E0392E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E039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16</w:t>
      </w:r>
      <w:r w:rsidR="00E0392E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E0392E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(Agris </w:t>
      </w:r>
      <w:proofErr w:type="spellStart"/>
      <w:r w:rsidR="00E0392E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="00E0392E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Ivars Miķelsons, </w:t>
      </w:r>
      <w:r w:rsidR="00E039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Artūrs Čačka, Andris Dombrovskis, </w:t>
      </w:r>
      <w:r w:rsidR="00E0392E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Antra </w:t>
      </w:r>
      <w:proofErr w:type="spellStart"/>
      <w:r w:rsidR="00E0392E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 w:rsidR="00E0392E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E039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Artūrs </w:t>
      </w:r>
      <w:proofErr w:type="spellStart"/>
      <w:r w:rsidR="00E039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Grandāns</w:t>
      </w:r>
      <w:proofErr w:type="spellEnd"/>
      <w:r w:rsidR="00E039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Gunārs Ikaunieks, Valda Kļaviņa, Valentīns Rakstiņš, </w:t>
      </w:r>
      <w:r w:rsidR="00E0392E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Andris Sakne, Rihards Saulītis, </w:t>
      </w:r>
      <w:r w:rsidR="00E039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Inese Strode, </w:t>
      </w:r>
      <w:r w:rsidR="00E0392E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Aleksandrs Šrubs, Gatis Teilis</w:t>
      </w:r>
      <w:r w:rsidR="00E039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Kaspars </w:t>
      </w:r>
      <w:proofErr w:type="spellStart"/>
      <w:r w:rsidR="00E039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Udrass</w:t>
      </w:r>
      <w:proofErr w:type="spellEnd"/>
      <w:r w:rsidR="00E0392E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), </w:t>
      </w:r>
      <w:r w:rsidR="00E0392E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– </w:t>
      </w:r>
      <w:r w:rsidR="00E039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NAV</w:t>
      </w:r>
      <w:r w:rsidR="00E0392E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="00E0392E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</w:t>
      </w:r>
      <w:r w:rsidR="00E039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NAV, </w:t>
      </w:r>
      <w:r w:rsidR="00E0392E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E0392E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="00E0392E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4808BA" w:rsidRPr="004808BA" w:rsidRDefault="004808BA" w:rsidP="00425676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4808BA" w:rsidRPr="004808BA" w:rsidRDefault="00EC5164" w:rsidP="00425676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Uzsākt atsavināšanas procesu</w:t>
      </w:r>
      <w:r w:rsidR="003914D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nekustamajam īpašumam – </w:t>
      </w:r>
      <w:proofErr w:type="spellStart"/>
      <w:r w:rsidR="003914D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starpgabals</w:t>
      </w:r>
      <w:proofErr w:type="spellEnd"/>
      <w:r w:rsidR="004808BA" w:rsidRPr="004808B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ar adresi “Ausmas”, Dzelzava, Dzelzavas pagasts, Madonas novads </w:t>
      </w:r>
      <w:r w:rsidR="004808BA" w:rsidRPr="004808BA">
        <w:rPr>
          <w:rFonts w:ascii="Times New Roman" w:eastAsia="Times New Roman" w:hAnsi="Times New Roman" w:cs="Times New Roman"/>
          <w:sz w:val="24"/>
          <w:szCs w:val="24"/>
          <w:lang w:eastAsia="lv-LV"/>
        </w:rPr>
        <w:t>(kadastra Nr.70500050460), kas sastāv no 1 zemes vienības (kadastra apzīmējums 70500050389).</w:t>
      </w:r>
      <w:bookmarkStart w:id="0" w:name="_GoBack"/>
      <w:bookmarkEnd w:id="0"/>
    </w:p>
    <w:p w:rsidR="004808BA" w:rsidRPr="004808BA" w:rsidRDefault="004808BA" w:rsidP="00425676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4808B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lastRenderedPageBreak/>
        <w:t xml:space="preserve">Uzdot Dzelzavas pagasta pārvaldei veikt </w:t>
      </w:r>
      <w:r w:rsidR="003914D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nepieciešamās </w:t>
      </w:r>
      <w:r w:rsidRPr="004808B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darbības nekustamā īpašuma – </w:t>
      </w:r>
      <w:proofErr w:type="spellStart"/>
      <w:r w:rsidRPr="004808B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starpgabala</w:t>
      </w:r>
      <w:proofErr w:type="spellEnd"/>
      <w:r w:rsidRPr="004808B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“Ausmas”, Dzelzavas pagasts, Madonas novads (kadastra </w:t>
      </w:r>
      <w:r w:rsidR="003914D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Nr.70500050460) </w:t>
      </w:r>
      <w:r w:rsidRPr="004808B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ierakstīšanai zemesgrāmatā uz Madonas novada pašvaldības vārda un veikt nekustamā īpašuma novērtēšanu pie sertificēta vērtētāja. </w:t>
      </w:r>
    </w:p>
    <w:p w:rsidR="004808BA" w:rsidRPr="004808BA" w:rsidRDefault="004808BA" w:rsidP="00425676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4808B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Pēc lēmuma 2.punktā minēto darbību veikšanas virzīt jautājumu par nekustamā īpašuma – </w:t>
      </w:r>
      <w:proofErr w:type="spellStart"/>
      <w:r w:rsidRPr="004808B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starpgabala</w:t>
      </w:r>
      <w:proofErr w:type="spellEnd"/>
      <w:r w:rsidRPr="004808B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ar adresi “Ausmas”, Dzelzava, Dzelzavas pagasts, Madonas novads </w:t>
      </w:r>
      <w:r w:rsidRPr="004808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(kadastra Nr.70500050460) atsavināšanu </w:t>
      </w:r>
      <w:r w:rsidRPr="004808B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skatīšanai Uzņēmējdarbības, teritoriālo un vides jautājumu komitejas sēdē.</w:t>
      </w:r>
    </w:p>
    <w:p w:rsidR="004808BA" w:rsidRPr="004808BA" w:rsidRDefault="004808BA" w:rsidP="004808B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4808BA" w:rsidRDefault="004808BA" w:rsidP="00A2217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p w:rsidR="00DB6804" w:rsidRPr="004808BA" w:rsidRDefault="00DB6804" w:rsidP="007213B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4A8B" w:rsidRDefault="00DB6804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074A8B" w:rsidRDefault="00074A8B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74A8B" w:rsidRDefault="00074A8B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74A8B" w:rsidRDefault="00074A8B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808BA" w:rsidRPr="004808BA" w:rsidRDefault="004808BA" w:rsidP="004808BA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4808BA">
        <w:rPr>
          <w:rFonts w:ascii="Times New Roman" w:eastAsia="Calibri" w:hAnsi="Times New Roman" w:cs="Times New Roman"/>
          <w:i/>
          <w:iCs/>
          <w:sz w:val="24"/>
          <w:szCs w:val="24"/>
        </w:rPr>
        <w:t>S.Deikmane</w:t>
      </w:r>
      <w:proofErr w:type="spellEnd"/>
      <w:r w:rsidRPr="004808B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26318915</w:t>
      </w:r>
    </w:p>
    <w:p w:rsidR="009D52E6" w:rsidRPr="00074A8B" w:rsidRDefault="009D52E6" w:rsidP="00A2217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9D52E6" w:rsidRPr="00074A8B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CA74123"/>
    <w:multiLevelType w:val="hybridMultilevel"/>
    <w:tmpl w:val="409ABB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3795C"/>
    <w:multiLevelType w:val="hybridMultilevel"/>
    <w:tmpl w:val="39F256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3232B"/>
    <w:multiLevelType w:val="hybridMultilevel"/>
    <w:tmpl w:val="9CA85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7045F"/>
    <w:multiLevelType w:val="multilevel"/>
    <w:tmpl w:val="2110D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C0064"/>
    <w:multiLevelType w:val="hybridMultilevel"/>
    <w:tmpl w:val="76144B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302CE"/>
    <w:multiLevelType w:val="hybridMultilevel"/>
    <w:tmpl w:val="BB7E89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143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0B53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185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A92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8F0"/>
    <w:rsid w:val="00196E3C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09B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5723"/>
    <w:rsid w:val="003C6482"/>
    <w:rsid w:val="003C67FD"/>
    <w:rsid w:val="003C69B1"/>
    <w:rsid w:val="003C6EBE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676"/>
    <w:rsid w:val="004259EA"/>
    <w:rsid w:val="00426A89"/>
    <w:rsid w:val="004275BA"/>
    <w:rsid w:val="0043039F"/>
    <w:rsid w:val="00430F2F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6200"/>
    <w:rsid w:val="0055746E"/>
    <w:rsid w:val="00557EAB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39E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1A18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C5F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3B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767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1D1"/>
    <w:rsid w:val="00A877A4"/>
    <w:rsid w:val="00A900C3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25DA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492"/>
    <w:rsid w:val="00BC0F36"/>
    <w:rsid w:val="00BC1506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0E2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2E44"/>
    <w:rsid w:val="00CC425D"/>
    <w:rsid w:val="00CC4822"/>
    <w:rsid w:val="00CC4AAF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1E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6E4A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ADC"/>
    <w:rsid w:val="00D95D8F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2E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73E"/>
    <w:rsid w:val="00F00EF8"/>
    <w:rsid w:val="00F01371"/>
    <w:rsid w:val="00F013FD"/>
    <w:rsid w:val="00F017AD"/>
    <w:rsid w:val="00F04327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244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D8B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DBB6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DB4A0-7D67-4DB6-9577-09289DC6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2047</Words>
  <Characters>1167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60</cp:revision>
  <cp:lastPrinted>2020-04-02T06:14:00Z</cp:lastPrinted>
  <dcterms:created xsi:type="dcterms:W3CDTF">2020-01-30T14:39:00Z</dcterms:created>
  <dcterms:modified xsi:type="dcterms:W3CDTF">2020-04-02T12:09:00Z</dcterms:modified>
</cp:coreProperties>
</file>